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9" w:name="_GoBack"/>
      <w:bookmarkEnd w:id="9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唐山市市场监督管理局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年全市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纤维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纺织产品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质量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市级监督抽查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实施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1 抽样方法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宋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以随机抽样的方式在被抽样生产者、销售者的待销产品中抽取。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0" w:lineRule="exact"/>
        <w:ind w:firstLine="640" w:firstLineChars="200"/>
        <w:textAlignment w:val="auto"/>
        <w:rPr>
          <w:rFonts w:hint="eastAsia" w:ascii="黑体" w:hAns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z w:val="32"/>
          <w:szCs w:val="32"/>
        </w:rPr>
        <w:t>2 检验依据</w:t>
      </w:r>
    </w:p>
    <w:p>
      <w:pPr>
        <w:adjustRightInd w:val="0"/>
        <w:snapToGrid w:val="0"/>
        <w:jc w:val="center"/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  <w:t>表1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eastAsia="zh-CN"/>
        </w:rPr>
        <w:t>学生服检验项目</w:t>
      </w:r>
    </w:p>
    <w:tbl>
      <w:tblPr>
        <w:tblStyle w:val="5"/>
        <w:tblpPr w:leftFromText="180" w:rightFromText="180" w:vertAnchor="text" w:horzAnchor="page" w:tblpX="1695" w:tblpY="260"/>
        <w:tblOverlap w:val="never"/>
        <w:tblW w:w="8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125"/>
        <w:gridCol w:w="2253"/>
        <w:gridCol w:w="2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  <w:t>检验项目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  <w:t>检验依据</w:t>
            </w:r>
          </w:p>
        </w:tc>
        <w:tc>
          <w:tcPr>
            <w:tcW w:w="2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3125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纤维成份及含量</w:t>
            </w:r>
          </w:p>
        </w:tc>
        <w:tc>
          <w:tcPr>
            <w:tcW w:w="2253" w:type="dxa"/>
            <w:vMerge w:val="restart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GB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18401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-2010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GB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31701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-2015</w:t>
            </w:r>
          </w:p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GB/T 29862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-2013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明示产品标准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FZ/T 01057-2007</w:t>
            </w:r>
          </w:p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2910-2009等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25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甲醛含量</w:t>
            </w:r>
          </w:p>
        </w:tc>
        <w:tc>
          <w:tcPr>
            <w:tcW w:w="2253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2912.1-2009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25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pH值</w:t>
            </w:r>
          </w:p>
        </w:tc>
        <w:tc>
          <w:tcPr>
            <w:tcW w:w="2253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7573-2009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125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异味</w:t>
            </w:r>
          </w:p>
        </w:tc>
        <w:tc>
          <w:tcPr>
            <w:tcW w:w="2253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GB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18401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125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耐水色牢度</w:t>
            </w:r>
          </w:p>
        </w:tc>
        <w:tc>
          <w:tcPr>
            <w:tcW w:w="2253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5713-2013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125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耐汗渍色牢度</w:t>
            </w:r>
          </w:p>
        </w:tc>
        <w:tc>
          <w:tcPr>
            <w:tcW w:w="2253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3922-2013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125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耐摩擦色牢度</w:t>
            </w:r>
          </w:p>
        </w:tc>
        <w:tc>
          <w:tcPr>
            <w:tcW w:w="2253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3920-2008</w:t>
            </w:r>
          </w:p>
        </w:tc>
      </w:tr>
    </w:tbl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eastAsia="zh-CN"/>
        </w:rPr>
      </w:pPr>
    </w:p>
    <w:p>
      <w:pPr>
        <w:adjustRightInd w:val="0"/>
        <w:snapToGrid w:val="0"/>
        <w:jc w:val="center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eastAsia="zh-CN"/>
        </w:rPr>
      </w:pPr>
    </w:p>
    <w:p>
      <w:pPr>
        <w:adjustRightInd w:val="0"/>
        <w:snapToGrid w:val="0"/>
        <w:jc w:val="center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eastAsia="zh-CN"/>
        </w:rPr>
      </w:pPr>
    </w:p>
    <w:p>
      <w:pPr>
        <w:adjustRightInd w:val="0"/>
        <w:snapToGrid w:val="0"/>
        <w:jc w:val="center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eastAsia="zh-CN"/>
        </w:rPr>
      </w:pPr>
    </w:p>
    <w:p>
      <w:pPr>
        <w:adjustRightInd w:val="0"/>
        <w:snapToGrid w:val="0"/>
        <w:jc w:val="center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eastAsia="zh-CN"/>
        </w:rPr>
        <w:t>表2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Theme="majorEastAsia" w:hAnsiTheme="majorEastAsia" w:eastAsiaTheme="majorEastAsia" w:cstheme="majorEastAsia"/>
          <w:bCs/>
          <w:color w:val="auto"/>
          <w:kern w:val="0"/>
          <w:sz w:val="24"/>
          <w:szCs w:val="24"/>
          <w:lang w:val="en-US" w:eastAsia="zh-CN"/>
        </w:rPr>
        <w:t>婴幼儿及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val="en-US" w:eastAsia="zh-CN"/>
        </w:rPr>
        <w:t>儿童服装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eastAsia="zh-CN"/>
        </w:rPr>
        <w:t>检验项目</w:t>
      </w:r>
    </w:p>
    <w:tbl>
      <w:tblPr>
        <w:tblStyle w:val="5"/>
        <w:tblpPr w:leftFromText="180" w:rightFromText="180" w:vertAnchor="text" w:horzAnchor="page" w:tblpX="1695" w:tblpY="260"/>
        <w:tblOverlap w:val="never"/>
        <w:tblW w:w="8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075"/>
        <w:gridCol w:w="2303"/>
        <w:gridCol w:w="2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0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  <w:t>检验项目</w:t>
            </w:r>
          </w:p>
        </w:tc>
        <w:tc>
          <w:tcPr>
            <w:tcW w:w="23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  <w:t>检验依据</w:t>
            </w:r>
          </w:p>
        </w:tc>
        <w:tc>
          <w:tcPr>
            <w:tcW w:w="2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8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纤维成份及含量</w:t>
            </w:r>
          </w:p>
        </w:tc>
        <w:tc>
          <w:tcPr>
            <w:tcW w:w="2303" w:type="dxa"/>
            <w:vMerge w:val="restart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GB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18401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-2010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GB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31701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-2015</w:t>
            </w:r>
          </w:p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GB/T 29862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-2013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明示产品标准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FZ/T 01057-2007</w:t>
            </w:r>
          </w:p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2910-2009等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甲醛含量</w:t>
            </w:r>
          </w:p>
        </w:tc>
        <w:tc>
          <w:tcPr>
            <w:tcW w:w="2303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2912.1-2009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8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pH值</w:t>
            </w:r>
          </w:p>
        </w:tc>
        <w:tc>
          <w:tcPr>
            <w:tcW w:w="2303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7573-2009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异味</w:t>
            </w:r>
          </w:p>
        </w:tc>
        <w:tc>
          <w:tcPr>
            <w:tcW w:w="2303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GB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18401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7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耐水色牢度</w:t>
            </w:r>
          </w:p>
        </w:tc>
        <w:tc>
          <w:tcPr>
            <w:tcW w:w="2303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5713-2013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耐汗渍色牢度</w:t>
            </w:r>
          </w:p>
        </w:tc>
        <w:tc>
          <w:tcPr>
            <w:tcW w:w="2303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3922-2013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3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耐摩擦色牢度</w:t>
            </w:r>
          </w:p>
        </w:tc>
        <w:tc>
          <w:tcPr>
            <w:tcW w:w="2303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3920-2008</w:t>
            </w:r>
          </w:p>
        </w:tc>
      </w:tr>
    </w:tbl>
    <w:p>
      <w:pPr>
        <w:adjustRightInd w:val="0"/>
        <w:snapToGrid w:val="0"/>
        <w:jc w:val="center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eastAsia="zh-CN"/>
        </w:rPr>
      </w:pPr>
    </w:p>
    <w:p>
      <w:pPr>
        <w:adjustRightInd w:val="0"/>
        <w:snapToGrid w:val="0"/>
        <w:jc w:val="center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eastAsia="zh-CN"/>
        </w:rPr>
        <w:t>表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val="en-US" w:eastAsia="zh-CN"/>
        </w:rPr>
        <w:t>毛巾及浴巾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eastAsia="zh-CN"/>
        </w:rPr>
        <w:t>检验项目</w:t>
      </w:r>
    </w:p>
    <w:tbl>
      <w:tblPr>
        <w:tblStyle w:val="5"/>
        <w:tblpPr w:leftFromText="180" w:rightFromText="180" w:vertAnchor="text" w:horzAnchor="page" w:tblpX="1695" w:tblpY="260"/>
        <w:tblOverlap w:val="never"/>
        <w:tblW w:w="8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075"/>
        <w:gridCol w:w="2303"/>
        <w:gridCol w:w="2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0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  <w:t>检验项目</w:t>
            </w:r>
          </w:p>
        </w:tc>
        <w:tc>
          <w:tcPr>
            <w:tcW w:w="23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  <w:t>检验依据</w:t>
            </w:r>
          </w:p>
        </w:tc>
        <w:tc>
          <w:tcPr>
            <w:tcW w:w="2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纤维成份及含量</w:t>
            </w:r>
          </w:p>
        </w:tc>
        <w:tc>
          <w:tcPr>
            <w:tcW w:w="2303" w:type="dxa"/>
            <w:vMerge w:val="restart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GB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18401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-2010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GB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31701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-2015</w:t>
            </w:r>
          </w:p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GB/T 29862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-2013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明示产品标准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FZ/T 01057-2007</w:t>
            </w:r>
          </w:p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2910-2009等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甲醛含量</w:t>
            </w:r>
          </w:p>
        </w:tc>
        <w:tc>
          <w:tcPr>
            <w:tcW w:w="2303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2912.1-2009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8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pH值</w:t>
            </w:r>
          </w:p>
        </w:tc>
        <w:tc>
          <w:tcPr>
            <w:tcW w:w="2303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7573-2009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异味</w:t>
            </w:r>
          </w:p>
        </w:tc>
        <w:tc>
          <w:tcPr>
            <w:tcW w:w="2303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GB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18401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耐水色牢度</w:t>
            </w:r>
          </w:p>
        </w:tc>
        <w:tc>
          <w:tcPr>
            <w:tcW w:w="2303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5713-2013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耐汗渍色牢度</w:t>
            </w:r>
          </w:p>
        </w:tc>
        <w:tc>
          <w:tcPr>
            <w:tcW w:w="2303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3922-2013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3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耐摩擦色牢度</w:t>
            </w:r>
          </w:p>
        </w:tc>
        <w:tc>
          <w:tcPr>
            <w:tcW w:w="2303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3920-2008</w:t>
            </w:r>
          </w:p>
        </w:tc>
      </w:tr>
    </w:tbl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val="en-US" w:eastAsia="zh-CN"/>
        </w:rPr>
        <w:t>表4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val="en-US" w:eastAsia="zh-CN"/>
        </w:rPr>
        <w:t>床上用品检验项目</w:t>
      </w:r>
    </w:p>
    <w:tbl>
      <w:tblPr>
        <w:tblStyle w:val="5"/>
        <w:tblpPr w:leftFromText="180" w:rightFromText="180" w:vertAnchor="text" w:horzAnchor="page" w:tblpX="1695" w:tblpY="260"/>
        <w:tblOverlap w:val="never"/>
        <w:tblW w:w="8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050"/>
        <w:gridCol w:w="2328"/>
        <w:gridCol w:w="2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  <w:t>检验项目</w:t>
            </w:r>
          </w:p>
        </w:tc>
        <w:tc>
          <w:tcPr>
            <w:tcW w:w="23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  <w:t>检验依据</w:t>
            </w:r>
          </w:p>
        </w:tc>
        <w:tc>
          <w:tcPr>
            <w:tcW w:w="2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3050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纤维成份及含量</w:t>
            </w:r>
          </w:p>
        </w:tc>
        <w:tc>
          <w:tcPr>
            <w:tcW w:w="2328" w:type="dxa"/>
            <w:vMerge w:val="restart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GB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18401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-2010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GB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31701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-2015</w:t>
            </w:r>
          </w:p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GB/T 29862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-2013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明示产品标准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FZ/T 01057-2007</w:t>
            </w:r>
          </w:p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2910-2009等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50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甲醛含量</w:t>
            </w:r>
          </w:p>
        </w:tc>
        <w:tc>
          <w:tcPr>
            <w:tcW w:w="2328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2912.1-2009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50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pH值</w:t>
            </w:r>
          </w:p>
        </w:tc>
        <w:tc>
          <w:tcPr>
            <w:tcW w:w="2328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7573-2009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050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异味</w:t>
            </w:r>
          </w:p>
        </w:tc>
        <w:tc>
          <w:tcPr>
            <w:tcW w:w="2328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GB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18401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050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耐水色牢度</w:t>
            </w:r>
          </w:p>
        </w:tc>
        <w:tc>
          <w:tcPr>
            <w:tcW w:w="2328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5713-2013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050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耐汗渍色牢度</w:t>
            </w:r>
          </w:p>
        </w:tc>
        <w:tc>
          <w:tcPr>
            <w:tcW w:w="2328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3922-2013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050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耐摩擦色牢度</w:t>
            </w:r>
          </w:p>
        </w:tc>
        <w:tc>
          <w:tcPr>
            <w:tcW w:w="2328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3920-2008</w:t>
            </w:r>
          </w:p>
        </w:tc>
      </w:tr>
    </w:tbl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val="en-US" w:eastAsia="zh-CN"/>
        </w:rPr>
        <w:t>表5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val="en-US" w:eastAsia="zh-CN"/>
        </w:rPr>
        <w:t>运动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  <w:t>休闲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val="en-US" w:eastAsia="zh-CN"/>
        </w:rPr>
        <w:t>服装检验项目</w:t>
      </w:r>
    </w:p>
    <w:tbl>
      <w:tblPr>
        <w:tblStyle w:val="5"/>
        <w:tblpPr w:leftFromText="180" w:rightFromText="180" w:vertAnchor="text" w:horzAnchor="page" w:tblpX="1695" w:tblpY="260"/>
        <w:tblOverlap w:val="never"/>
        <w:tblW w:w="8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038"/>
        <w:gridCol w:w="2340"/>
        <w:gridCol w:w="2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0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  <w:t>检验项目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  <w:t>检验依据</w:t>
            </w:r>
          </w:p>
        </w:tc>
        <w:tc>
          <w:tcPr>
            <w:tcW w:w="2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8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3038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纤维成份及含量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GB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18401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-2010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GB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31701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-2015</w:t>
            </w:r>
          </w:p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GB/T 29862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-2013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明示产品标准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FZ/T 01057-2007</w:t>
            </w:r>
          </w:p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2910-2009等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38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甲醛含量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2912.1-2009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8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38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pH值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7573-2009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038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异味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GB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18401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7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038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耐水色牢度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5713-2013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038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耐汗渍色牢度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3922-2013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3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038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耐摩擦色牢度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3920-2008</w:t>
            </w:r>
          </w:p>
        </w:tc>
      </w:tr>
    </w:tbl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val="en-US" w:eastAsia="zh-CN"/>
        </w:rPr>
        <w:t>表6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val="en-US" w:eastAsia="zh-CN"/>
        </w:rPr>
        <w:t>户外服装检验项目</w:t>
      </w:r>
    </w:p>
    <w:tbl>
      <w:tblPr>
        <w:tblStyle w:val="5"/>
        <w:tblpPr w:leftFromText="180" w:rightFromText="180" w:vertAnchor="text" w:horzAnchor="page" w:tblpX="1695" w:tblpY="260"/>
        <w:tblOverlap w:val="never"/>
        <w:tblW w:w="8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063"/>
        <w:gridCol w:w="2315"/>
        <w:gridCol w:w="2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0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  <w:t>检验项目</w:t>
            </w:r>
          </w:p>
        </w:tc>
        <w:tc>
          <w:tcPr>
            <w:tcW w:w="23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  <w:t>检验依据</w:t>
            </w:r>
          </w:p>
        </w:tc>
        <w:tc>
          <w:tcPr>
            <w:tcW w:w="2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3063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纤维成份及含量</w:t>
            </w:r>
          </w:p>
        </w:tc>
        <w:tc>
          <w:tcPr>
            <w:tcW w:w="2315" w:type="dxa"/>
            <w:vMerge w:val="restart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GB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18401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-2010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GB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31701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-2015</w:t>
            </w:r>
          </w:p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GB/T 29862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-2013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明示产品标准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FZ/T 01057-2007</w:t>
            </w:r>
          </w:p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2910-2009等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63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甲醛含量</w:t>
            </w:r>
          </w:p>
        </w:tc>
        <w:tc>
          <w:tcPr>
            <w:tcW w:w="2315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2912.1-2009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8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63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pH值</w:t>
            </w:r>
          </w:p>
        </w:tc>
        <w:tc>
          <w:tcPr>
            <w:tcW w:w="2315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7573-2009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063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异味</w:t>
            </w:r>
          </w:p>
        </w:tc>
        <w:tc>
          <w:tcPr>
            <w:tcW w:w="2315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GB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18401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063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耐水色牢度</w:t>
            </w:r>
          </w:p>
        </w:tc>
        <w:tc>
          <w:tcPr>
            <w:tcW w:w="2315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5713-2013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063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耐汗渍色牢度</w:t>
            </w:r>
          </w:p>
        </w:tc>
        <w:tc>
          <w:tcPr>
            <w:tcW w:w="2315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3922-2013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3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063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耐摩擦色牢度</w:t>
            </w:r>
          </w:p>
        </w:tc>
        <w:tc>
          <w:tcPr>
            <w:tcW w:w="2315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3920-2008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1" w:afterLines="50"/>
        <w:jc w:val="center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val="en-US" w:eastAsia="zh-CN"/>
        </w:rPr>
        <w:t>表7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val="en-US" w:eastAsia="zh-CN"/>
        </w:rPr>
        <w:t>牛仔服装检验项目</w:t>
      </w:r>
    </w:p>
    <w:tbl>
      <w:tblPr>
        <w:tblStyle w:val="5"/>
        <w:tblpPr w:leftFromText="180" w:rightFromText="180" w:vertAnchor="text" w:horzAnchor="page" w:tblpX="1695" w:tblpY="260"/>
        <w:tblOverlap w:val="never"/>
        <w:tblW w:w="8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063"/>
        <w:gridCol w:w="2315"/>
        <w:gridCol w:w="2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0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  <w:t>检验项目</w:t>
            </w:r>
          </w:p>
        </w:tc>
        <w:tc>
          <w:tcPr>
            <w:tcW w:w="23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  <w:t>检验依据</w:t>
            </w:r>
          </w:p>
        </w:tc>
        <w:tc>
          <w:tcPr>
            <w:tcW w:w="2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3063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纤维成份及含量</w:t>
            </w:r>
          </w:p>
        </w:tc>
        <w:tc>
          <w:tcPr>
            <w:tcW w:w="2315" w:type="dxa"/>
            <w:vMerge w:val="restart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GB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18401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-2010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GB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31701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-2015</w:t>
            </w:r>
          </w:p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GB/T 29862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-2013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明示产品标准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FZ/T 01057-2007</w:t>
            </w:r>
          </w:p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2910-2009等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63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甲醛含量</w:t>
            </w:r>
          </w:p>
        </w:tc>
        <w:tc>
          <w:tcPr>
            <w:tcW w:w="2315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2912.1-2009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63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pH值</w:t>
            </w:r>
          </w:p>
        </w:tc>
        <w:tc>
          <w:tcPr>
            <w:tcW w:w="2315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7573-2009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063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异味</w:t>
            </w:r>
          </w:p>
        </w:tc>
        <w:tc>
          <w:tcPr>
            <w:tcW w:w="2315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GB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18401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063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耐水色牢度</w:t>
            </w:r>
          </w:p>
        </w:tc>
        <w:tc>
          <w:tcPr>
            <w:tcW w:w="2315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5713-2013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063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耐汗渍色牢度</w:t>
            </w:r>
          </w:p>
        </w:tc>
        <w:tc>
          <w:tcPr>
            <w:tcW w:w="2315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3922-2013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063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耐摩擦色牢度</w:t>
            </w:r>
          </w:p>
        </w:tc>
        <w:tc>
          <w:tcPr>
            <w:tcW w:w="2315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3920-2008</w:t>
            </w:r>
          </w:p>
        </w:tc>
      </w:tr>
    </w:tbl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val="en-US" w:eastAsia="zh-CN"/>
        </w:rPr>
        <w:t>表8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  <w:t xml:space="preserve">  衬衣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val="en-US" w:eastAsia="zh-CN"/>
        </w:rPr>
        <w:t>检验项目</w:t>
      </w:r>
    </w:p>
    <w:tbl>
      <w:tblPr>
        <w:tblStyle w:val="5"/>
        <w:tblpPr w:leftFromText="180" w:rightFromText="180" w:vertAnchor="text" w:horzAnchor="page" w:tblpX="1695" w:tblpY="260"/>
        <w:tblOverlap w:val="never"/>
        <w:tblW w:w="8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063"/>
        <w:gridCol w:w="2315"/>
        <w:gridCol w:w="2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0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  <w:t>检验项目</w:t>
            </w:r>
          </w:p>
        </w:tc>
        <w:tc>
          <w:tcPr>
            <w:tcW w:w="23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  <w:t>检验依据</w:t>
            </w:r>
          </w:p>
        </w:tc>
        <w:tc>
          <w:tcPr>
            <w:tcW w:w="2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8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3063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纤维成份及含量</w:t>
            </w:r>
          </w:p>
        </w:tc>
        <w:tc>
          <w:tcPr>
            <w:tcW w:w="2315" w:type="dxa"/>
            <w:vMerge w:val="restart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GB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18401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-2010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GB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31701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-2015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GB/T 29862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-2013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GB 14272-2021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明示产品标准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FZ/T 01057-2007</w:t>
            </w:r>
          </w:p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2910-2009等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63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甲醛含量</w:t>
            </w:r>
          </w:p>
        </w:tc>
        <w:tc>
          <w:tcPr>
            <w:tcW w:w="2315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2912.1-2009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8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63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pH值</w:t>
            </w:r>
          </w:p>
        </w:tc>
        <w:tc>
          <w:tcPr>
            <w:tcW w:w="2315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7573-2009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063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异味</w:t>
            </w:r>
          </w:p>
        </w:tc>
        <w:tc>
          <w:tcPr>
            <w:tcW w:w="2315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GB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18401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7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063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耐水色牢度</w:t>
            </w:r>
          </w:p>
        </w:tc>
        <w:tc>
          <w:tcPr>
            <w:tcW w:w="2315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5713-2013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063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耐汗渍色牢度</w:t>
            </w:r>
          </w:p>
        </w:tc>
        <w:tc>
          <w:tcPr>
            <w:tcW w:w="2315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3922-2013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3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063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耐摩擦色牢度</w:t>
            </w:r>
          </w:p>
        </w:tc>
        <w:tc>
          <w:tcPr>
            <w:tcW w:w="2315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3920-2008</w:t>
            </w:r>
          </w:p>
        </w:tc>
      </w:tr>
    </w:tbl>
    <w:p>
      <w:pPr>
        <w:adjustRightInd w:val="0"/>
        <w:snapToGrid w:val="0"/>
        <w:jc w:val="center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val="en-US" w:eastAsia="zh-CN"/>
        </w:rPr>
      </w:pPr>
    </w:p>
    <w:p>
      <w:pPr>
        <w:adjustRightInd w:val="0"/>
        <w:snapToGrid w:val="0"/>
        <w:jc w:val="center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val="en-US" w:eastAsia="zh-CN"/>
        </w:rPr>
        <w:t>表9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val="en-US" w:eastAsia="zh-CN"/>
        </w:rPr>
        <w:t xml:space="preserve"> 絮用纤维制品检验项目</w:t>
      </w:r>
    </w:p>
    <w:tbl>
      <w:tblPr>
        <w:tblStyle w:val="5"/>
        <w:tblpPr w:leftFromText="180" w:rightFromText="180" w:vertAnchor="text" w:horzAnchor="page" w:tblpX="1705" w:tblpY="382"/>
        <w:tblOverlap w:val="never"/>
        <w:tblW w:w="8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3068"/>
        <w:gridCol w:w="2397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  <w:t>检验项目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  <w:t>检验依据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纤维成份及含量</w:t>
            </w:r>
          </w:p>
        </w:tc>
        <w:tc>
          <w:tcPr>
            <w:tcW w:w="23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GB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18401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-2010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GB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31701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-2015</w:t>
            </w:r>
          </w:p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GB/T 29862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-2013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GB 18383-2007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明示产品标准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FZ/T 01057-2007</w:t>
            </w:r>
          </w:p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2910-2009等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甲醛含量</w:t>
            </w:r>
          </w:p>
        </w:tc>
        <w:tc>
          <w:tcPr>
            <w:tcW w:w="2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2912.1-2009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0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pH值</w:t>
            </w:r>
          </w:p>
        </w:tc>
        <w:tc>
          <w:tcPr>
            <w:tcW w:w="2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7573-2009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异味</w:t>
            </w:r>
          </w:p>
        </w:tc>
        <w:tc>
          <w:tcPr>
            <w:tcW w:w="2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GB18401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耐水色牢度</w:t>
            </w:r>
          </w:p>
        </w:tc>
        <w:tc>
          <w:tcPr>
            <w:tcW w:w="2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5713-2013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耐汗渍色牢度</w:t>
            </w:r>
          </w:p>
        </w:tc>
        <w:tc>
          <w:tcPr>
            <w:tcW w:w="2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3922-2013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0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耐摩擦色牢度</w:t>
            </w:r>
          </w:p>
        </w:tc>
        <w:tc>
          <w:tcPr>
            <w:tcW w:w="2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3920-2008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  <w:t>原料要求</w:t>
            </w:r>
          </w:p>
        </w:tc>
        <w:tc>
          <w:tcPr>
            <w:tcW w:w="2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GB 18383-2007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 xml:space="preserve"> 5.1</w:t>
            </w:r>
          </w:p>
        </w:tc>
      </w:tr>
    </w:tbl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val="en-US" w:eastAsia="zh-CN"/>
        </w:rPr>
        <w:t>表10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  <w:t xml:space="preserve"> 裙装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val="en-US" w:eastAsia="zh-CN"/>
        </w:rPr>
        <w:t>检验项目</w:t>
      </w:r>
    </w:p>
    <w:tbl>
      <w:tblPr>
        <w:tblStyle w:val="5"/>
        <w:tblpPr w:leftFromText="180" w:rightFromText="180" w:vertAnchor="text" w:horzAnchor="page" w:tblpX="1695" w:tblpY="260"/>
        <w:tblOverlap w:val="never"/>
        <w:tblW w:w="8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063"/>
        <w:gridCol w:w="2315"/>
        <w:gridCol w:w="2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0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  <w:t>检验项目</w:t>
            </w:r>
          </w:p>
        </w:tc>
        <w:tc>
          <w:tcPr>
            <w:tcW w:w="23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  <w:t>检验依据</w:t>
            </w:r>
          </w:p>
        </w:tc>
        <w:tc>
          <w:tcPr>
            <w:tcW w:w="2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8"/>
                <w:szCs w:val="28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3063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纤维成份及含量</w:t>
            </w:r>
          </w:p>
        </w:tc>
        <w:tc>
          <w:tcPr>
            <w:tcW w:w="2315" w:type="dxa"/>
            <w:vMerge w:val="restart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GB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18401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-2010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GB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31701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-2015</w:t>
            </w:r>
          </w:p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GB/T 29862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-2013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明示产品标准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FZ/T 01057-2007</w:t>
            </w:r>
          </w:p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2910-2009等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63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甲醛含量</w:t>
            </w:r>
          </w:p>
        </w:tc>
        <w:tc>
          <w:tcPr>
            <w:tcW w:w="2315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2912.1-2009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63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pH值</w:t>
            </w:r>
          </w:p>
        </w:tc>
        <w:tc>
          <w:tcPr>
            <w:tcW w:w="2315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7573-2009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063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异味</w:t>
            </w:r>
          </w:p>
        </w:tc>
        <w:tc>
          <w:tcPr>
            <w:tcW w:w="2315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GB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18401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063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耐水色牢度</w:t>
            </w:r>
          </w:p>
        </w:tc>
        <w:tc>
          <w:tcPr>
            <w:tcW w:w="2315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5713-2013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063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耐汗渍色牢度</w:t>
            </w:r>
          </w:p>
        </w:tc>
        <w:tc>
          <w:tcPr>
            <w:tcW w:w="2315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3922-2013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063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耐摩擦色牢度</w:t>
            </w:r>
          </w:p>
        </w:tc>
        <w:tc>
          <w:tcPr>
            <w:tcW w:w="2315" w:type="dxa"/>
            <w:vMerge w:val="continue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GB/T 3920-2008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凡是注日期的文件，其随后所有的修改单（不包括勘误的内容）或修订版不适用于本细则。凡是不注日期的文件，其最新版本适用于本细则。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3 判定规则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  <w:t>3.1 依据标准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GB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18401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-2010</w:t>
      </w:r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《国家纺织产品基本安全技术规范》；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GB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31701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-2015</w:t>
      </w:r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《婴幼儿及儿童纺织产品安全技术规范》；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GB 18383-2007《絮用纤维制品通用技术要求》；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GB/T 29862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-2013</w:t>
      </w:r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《纺织品纤维含量的标识》；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GB/T 31888-2015《中小学生校服》；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GB/T 22854-2009《针织学生服》；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GB/T 23328-2009《机织学生服》；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GB/T 31900-2015《机织儿童服装》；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GB/T 32614-20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23</w:t>
      </w:r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《户外运动服装 冲锋衣》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GB/T 22864-2020《毛巾》；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FZ/T 81006-2017《牛仔服装》；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FZ/T 73032-2017《针织牛仔服装》；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 xml:space="preserve">GB/T </w:t>
      </w:r>
      <w:bookmarkStart w:id="0" w:name="2c28808a7c35fee0017c9d31484303e2"/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instrText xml:space="preserve"> HYPERLINK "javascript:void(0);" </w:instrTex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GB/T 22796-2021</w:t>
      </w:r>
      <w:bookmarkEnd w:id="0"/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《床上用品》；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bookmarkStart w:id="1" w:name="2c28808a5c15062a015c1e4a08d65984"/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instrText xml:space="preserve"> HYPERLINK "javascript:void(0);" </w:instrTex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GB/T 2660-2017</w:t>
      </w:r>
      <w:bookmarkEnd w:id="1"/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instrText xml:space="preserve"> HYPERLINK "https://www.bzsb.info/searchStandard.do" </w:instrTex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衬衫</w:t>
      </w:r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bookmarkStart w:id="2" w:name="2c28808a785c9bb701785e33c40557fd"/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instrText xml:space="preserve"> HYPERLINK "javascript:void(0);" </w:instrTex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FZ/T 73043-2020</w:t>
      </w:r>
      <w:bookmarkEnd w:id="2"/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instrText xml:space="preserve"> HYPERLINK "https://www.bzsb.info/searchStandard.do" </w:instrTex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针织衬衫</w:t>
      </w:r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bookmarkStart w:id="3" w:name="2c28808a6f1ca6a2016f7ebca097462a"/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instrText xml:space="preserve"> HYPERLINK "javascript:void(0);" </w:instrTex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FZ/T 73025-2019</w:t>
      </w:r>
      <w:bookmarkEnd w:id="3"/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instrText xml:space="preserve"> HYPERLINK "https://www.bzsb.info/searchStandard.do" </w:instrTex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婴幼儿针织服饰</w:t>
      </w:r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bookmarkStart w:id="4" w:name="2c28808a594eb4cd01594edb5718009b"/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instrText xml:space="preserve"> HYPERLINK "javascript:void(0);" </w:instrTex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GB/T 33271-2016</w:t>
      </w:r>
      <w:bookmarkEnd w:id="4"/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instrText xml:space="preserve"> HYPERLINK "https://www.bzsb.info/searchStandard.do" </w:instrTex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机织婴幼儿服装</w:t>
      </w:r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bookmarkStart w:id="5" w:name="2c28808a75f45aad0175f473cb6d0421"/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instrText xml:space="preserve"> HYPERLINK "javascript:void(0);" </w:instrTex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GB/T 39508-2020</w:t>
      </w:r>
      <w:bookmarkEnd w:id="5"/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instrText xml:space="preserve"> HYPERLINK "https://www.bzsb.info/searchStandard.do" </w:instrTex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针织婴幼儿及儿童服装</w:t>
      </w:r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bookmarkStart w:id="6" w:name="733715"/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instrText xml:space="preserve"> HYPERLINK "javascript:void(0);" </w:instrTex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FZ/T 73026-2014</w:t>
      </w:r>
      <w:bookmarkEnd w:id="6"/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instrText xml:space="preserve"> HYPERLINK "https://www.bzsb.info/searchStandard.do" </w:instrTex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针织裙、裙套</w:t>
      </w:r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bookmarkStart w:id="7" w:name="2c28808a805f65dc01806f28cc3404d5"/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instrText xml:space="preserve"> HYPERLINK "javascript:void(0);" </w:instrTex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FZ/T 81004-2022</w:t>
      </w:r>
      <w:bookmarkEnd w:id="7"/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instrText xml:space="preserve"> HYPERLINK "https://www.bzsb.info/searchStandard.do" </w:instrTex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连衣裙、裙套</w:t>
      </w:r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GB/T 22849-2024《针织T恤衫》；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GB/T 22853-2019《针织运动服》；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FZ/T 73010-2016《针织工艺衫》；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FZ/T 73020-2019《针织休闲服装》；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bookmarkStart w:id="8" w:name="2c28808a805f65dc01806f28cc14040f"/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instrText xml:space="preserve"> HYPERLINK "javascript:void(0);" </w:instrTex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FZ/T 81007-2022</w:t>
      </w:r>
      <w:bookmarkEnd w:id="8"/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instrText xml:space="preserve"> HYPERLINK "https://www.bzsb.info/searchStandard.do" </w:instrTex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单、夹服装</w:t>
      </w:r>
      <w:r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其他现行有效的企业标准、团体标准、地方标准及产品明示标准。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0" w:lineRule="exact"/>
        <w:ind w:firstLine="640" w:firstLineChars="200"/>
        <w:textAlignment w:val="auto"/>
        <w:rPr>
          <w:rFonts w:ascii="楷体_GB2312" w:hAnsi="宋体" w:eastAsia="楷体_GB2312"/>
          <w:bCs/>
          <w:color w:val="auto"/>
          <w:sz w:val="32"/>
          <w:szCs w:val="32"/>
        </w:rPr>
      </w:pPr>
      <w:r>
        <w:rPr>
          <w:rFonts w:hint="eastAsia" w:ascii="楷体_GB2312" w:hAnsi="宋体" w:eastAsia="楷体_GB2312"/>
          <w:bCs/>
          <w:color w:val="auto"/>
          <w:sz w:val="32"/>
          <w:szCs w:val="32"/>
        </w:rPr>
        <w:t>3.2 判定原则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7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20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0"/>
          <w:sz w:val="32"/>
          <w:szCs w:val="32"/>
          <w:shd w:val="clear" w:color="auto" w:fill="auto"/>
        </w:rPr>
        <w:t>经检验，检验项目全部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0"/>
          <w:sz w:val="32"/>
          <w:szCs w:val="32"/>
          <w:shd w:val="clear" w:color="auto" w:fill="auto"/>
          <w:lang w:eastAsia="zh-CN"/>
        </w:rPr>
        <w:t>符合标准要求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0"/>
          <w:sz w:val="32"/>
          <w:szCs w:val="32"/>
          <w:shd w:val="clear" w:color="auto" w:fill="auto"/>
        </w:rPr>
        <w:t>，判定为被抽查产品合格；检验项目中有任一项或一项以上不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0"/>
          <w:sz w:val="32"/>
          <w:szCs w:val="32"/>
          <w:shd w:val="clear" w:color="auto" w:fill="auto"/>
          <w:lang w:eastAsia="zh-CN"/>
        </w:rPr>
        <w:t>符合标准要求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0"/>
          <w:sz w:val="32"/>
          <w:szCs w:val="32"/>
          <w:shd w:val="clear" w:color="auto" w:fill="auto"/>
        </w:rPr>
        <w:t>，判定为被抽查产品不合格。</w:t>
      </w:r>
    </w:p>
    <w:p/>
    <w:sectPr>
      <w:headerReference r:id="rId5" w:type="default"/>
      <w:footerReference r:id="rId6" w:type="default"/>
      <w:pgSz w:w="11906" w:h="16838"/>
      <w:pgMar w:top="2098" w:right="1474" w:bottom="1984" w:left="1587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CzSVju0AAAAAUBAAAPAAAAAAAAAAEAIAAAADgAAABkcnMv&#10;ZG93bnJldi54bWxQSwECFAAUAAAACACHTuJAO70Z8bwBAABbAwAADgAAAAAAAAABACAAAAA1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02438"/>
    <w:rsid w:val="360F21CF"/>
    <w:rsid w:val="55F6FF84"/>
    <w:rsid w:val="56702438"/>
    <w:rsid w:val="5FAA6F86"/>
    <w:rsid w:val="663703B8"/>
    <w:rsid w:val="7022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  <w:rPr>
      <w:rFonts w:ascii="Tahoma" w:hAnsi="Tahoma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2025-04-28T09:30:00Z</dcterms:created>
  <dc:creator>Administrator</dc:creator>
  <cp:lastModifiedBy>user</cp:lastModifiedBy>
  <cp:lastPrinted>2025-05-07T09:24:52Z</cp:lastPrinted>
  <dcterms:modified xsi:type="dcterms:W3CDTF">2025-05-07T09:25:33Z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